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DCC9" w14:textId="5F73CA2C" w:rsidR="000A3497" w:rsidRDefault="00C167AC" w:rsidP="00C167AC">
      <w:pPr>
        <w:jc w:val="center"/>
        <w:rPr>
          <w:b/>
        </w:rPr>
      </w:pPr>
      <w:r>
        <w:rPr>
          <w:b/>
        </w:rPr>
        <w:t>Unit 6 Southeast Asia</w:t>
      </w:r>
    </w:p>
    <w:p w14:paraId="781FD65E" w14:textId="15980CCD" w:rsidR="00C167AC" w:rsidRDefault="00C167AC" w:rsidP="00C167AC">
      <w:pPr>
        <w:rPr>
          <w:b/>
        </w:rPr>
      </w:pPr>
      <w:r w:rsidRPr="00C167AC">
        <w:rPr>
          <w:b/>
        </w:rPr>
        <w:drawing>
          <wp:inline distT="0" distB="0" distL="0" distR="0" wp14:anchorId="5F8CEEBD" wp14:editId="2A443453">
            <wp:extent cx="6306354" cy="4524375"/>
            <wp:effectExtent l="0" t="0" r="0" b="0"/>
            <wp:docPr id="1" name="Picture 1" descr="Image result for southeast asia blank geograph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east asia blank geography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78" cy="454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D43E" w14:textId="14B3499A" w:rsidR="00C167AC" w:rsidRDefault="00C167AC" w:rsidP="00C167AC">
      <w:pPr>
        <w:rPr>
          <w:b/>
        </w:rPr>
      </w:pPr>
    </w:p>
    <w:p w14:paraId="3D1B61A0" w14:textId="11C6DDB8" w:rsidR="00C167AC" w:rsidRDefault="00C167AC" w:rsidP="00C167AC">
      <w:r>
        <w:t xml:space="preserve">Geography: </w:t>
      </w:r>
    </w:p>
    <w:p w14:paraId="1534A93F" w14:textId="6A8747A4" w:rsidR="00C167AC" w:rsidRDefault="00C167AC" w:rsidP="00C167AC">
      <w:r>
        <w:t xml:space="preserve">Countries: Indonesia, Malaysia, Thailand, Laos, Cambodia, Vietnam, Singapore, Philippines, </w:t>
      </w:r>
      <w:proofErr w:type="spellStart"/>
      <w:r>
        <w:t>Mynamar</w:t>
      </w:r>
      <w:proofErr w:type="spellEnd"/>
    </w:p>
    <w:p w14:paraId="62D45A35" w14:textId="225F3C83" w:rsidR="00C167AC" w:rsidRDefault="00C167AC" w:rsidP="00C167AC">
      <w:r>
        <w:t xml:space="preserve">Waters: South China Sea, Philippine Sea, Andaman Sea, Java Sea, Banda Sea, Celebes Sea, Pacific Ocean, Indian Ocean, Gulf of Tonkin, Gulf of Thailand, Gulf of </w:t>
      </w:r>
      <w:r w:rsidR="002A4119">
        <w:t>Martaban, Bay of Bengal, Strait of Malacca</w:t>
      </w:r>
    </w:p>
    <w:p w14:paraId="3AA1232A" w14:textId="12E12845" w:rsidR="002A4119" w:rsidRDefault="002A4119" w:rsidP="00C167AC">
      <w:r>
        <w:t xml:space="preserve">Rivers: </w:t>
      </w:r>
      <w:proofErr w:type="spellStart"/>
      <w:r>
        <w:t>Irrawady</w:t>
      </w:r>
      <w:proofErr w:type="spellEnd"/>
      <w:r>
        <w:t>, Chao Phraya, Mekong, Red</w:t>
      </w:r>
    </w:p>
    <w:p w14:paraId="65709232" w14:textId="62D29158" w:rsidR="002A4119" w:rsidRDefault="002A4119" w:rsidP="00C167AC">
      <w:r>
        <w:t>Islands: Philippines, Sumatra, Java, Borneo, Celebes, New Guinea</w:t>
      </w:r>
    </w:p>
    <w:p w14:paraId="431EBDBD" w14:textId="2C7C03F9" w:rsidR="002A4119" w:rsidRDefault="002A4119" w:rsidP="00C167AC">
      <w:r>
        <w:t xml:space="preserve">Cities: Rangoon, Bangkok, Hanoi, Kuala </w:t>
      </w:r>
      <w:proofErr w:type="spellStart"/>
      <w:r>
        <w:t>Lampur</w:t>
      </w:r>
      <w:proofErr w:type="spellEnd"/>
      <w:r>
        <w:t xml:space="preserve">, Jakarta, Manila </w:t>
      </w:r>
      <w:bookmarkStart w:id="0" w:name="_GoBack"/>
      <w:bookmarkEnd w:id="0"/>
    </w:p>
    <w:p w14:paraId="48D9E62B" w14:textId="78990B9B" w:rsidR="002A4119" w:rsidRPr="00C167AC" w:rsidRDefault="002A4119" w:rsidP="00C167AC"/>
    <w:sectPr w:rsidR="002A4119" w:rsidRPr="00C1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AC"/>
    <w:rsid w:val="000A3497"/>
    <w:rsid w:val="002A4119"/>
    <w:rsid w:val="00C1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D2A9"/>
  <w15:chartTrackingRefBased/>
  <w15:docId w15:val="{FB3587A6-17D8-4048-809F-35841D37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1</cp:revision>
  <dcterms:created xsi:type="dcterms:W3CDTF">2019-01-06T05:27:00Z</dcterms:created>
  <dcterms:modified xsi:type="dcterms:W3CDTF">2019-01-06T05:49:00Z</dcterms:modified>
</cp:coreProperties>
</file>